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44" w:type="dxa"/>
        <w:tblLook w:val="04A0" w:firstRow="1" w:lastRow="0" w:firstColumn="1" w:lastColumn="0" w:noHBand="0" w:noVBand="1"/>
      </w:tblPr>
      <w:tblGrid>
        <w:gridCol w:w="3936"/>
        <w:gridCol w:w="7872"/>
        <w:gridCol w:w="3936"/>
      </w:tblGrid>
      <w:tr w:rsidR="00904C9E" w:rsidTr="00904C9E">
        <w:tc>
          <w:tcPr>
            <w:tcW w:w="3936" w:type="dxa"/>
            <w:tcBorders>
              <w:right w:val="single" w:sz="4" w:space="0" w:color="auto"/>
            </w:tcBorders>
          </w:tcPr>
          <w:p w:rsidR="00904C9E" w:rsidRDefault="00904C9E" w:rsidP="00A15BF0">
            <w:pPr>
              <w:rPr>
                <w:rFonts w:ascii="Times New Roman" w:hAnsi="Times New Roman" w:cs="Times New Roman"/>
                <w:b/>
              </w:rPr>
            </w:pPr>
            <w:r w:rsidRPr="00904C9E">
              <w:rPr>
                <w:rFonts w:ascii="Times New Roman" w:hAnsi="Times New Roman" w:cs="Times New Roman"/>
                <w:b/>
              </w:rPr>
              <w:t>Наименование органа инспекции/</w:t>
            </w:r>
            <w:proofErr w:type="spellStart"/>
            <w:proofErr w:type="gramStart"/>
            <w:r w:rsidRPr="00904C9E">
              <w:rPr>
                <w:rFonts w:ascii="Times New Roman" w:hAnsi="Times New Roman" w:cs="Times New Roman"/>
                <w:b/>
              </w:rPr>
              <w:t>ок</w:t>
            </w:r>
            <w:proofErr w:type="spellEnd"/>
            <w:proofErr w:type="gramEnd"/>
            <w:r w:rsidRPr="0030210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</w:p>
        </w:tc>
        <w:tc>
          <w:tcPr>
            <w:tcW w:w="7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C9E" w:rsidRDefault="00904C9E" w:rsidP="00904C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6" w:type="dxa"/>
            <w:tcBorders>
              <w:left w:val="single" w:sz="4" w:space="0" w:color="auto"/>
            </w:tcBorders>
          </w:tcPr>
          <w:p w:rsidR="00904C9E" w:rsidRDefault="00904C9E" w:rsidP="00904C9E">
            <w:pPr>
              <w:rPr>
                <w:rFonts w:ascii="Times New Roman" w:hAnsi="Times New Roman" w:cs="Times New Roman"/>
                <w:b/>
              </w:rPr>
            </w:pPr>
            <w:r w:rsidRPr="00A15BF0">
              <w:rPr>
                <w:rFonts w:ascii="Times New Roman" w:hAnsi="Times New Roman" w:cs="Times New Roman"/>
                <w:b/>
              </w:rPr>
              <w:t>Заказчик:</w:t>
            </w:r>
          </w:p>
        </w:tc>
      </w:tr>
    </w:tbl>
    <w:p w:rsidR="00904C9E" w:rsidRDefault="00904C9E" w:rsidP="00A15BF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</w:p>
    <w:p w:rsidR="00904C9E" w:rsidRDefault="00904C9E" w:rsidP="00A15BF0">
      <w:pPr>
        <w:spacing w:after="0" w:line="240" w:lineRule="auto"/>
        <w:rPr>
          <w:rFonts w:ascii="Times New Roman" w:hAnsi="Times New Roman" w:cs="Times New Roman"/>
          <w:b/>
        </w:rPr>
      </w:pPr>
    </w:p>
    <w:p w:rsidR="00904C9E" w:rsidRDefault="00904C9E" w:rsidP="00A15BF0">
      <w:pPr>
        <w:spacing w:after="0" w:line="240" w:lineRule="auto"/>
        <w:rPr>
          <w:rFonts w:ascii="Times New Roman" w:hAnsi="Times New Roman" w:cs="Times New Roman"/>
          <w:b/>
        </w:rPr>
      </w:pPr>
    </w:p>
    <w:p w:rsidR="00D37069" w:rsidRPr="00A15BF0" w:rsidRDefault="00D37069" w:rsidP="00A15BF0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37069" w:rsidRPr="00A15BF0" w:rsidRDefault="00D37069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5BF0">
        <w:rPr>
          <w:rFonts w:ascii="Times New Roman" w:hAnsi="Times New Roman" w:cs="Times New Roman"/>
          <w:b/>
        </w:rPr>
        <w:t>ПРОТОКОЛ</w:t>
      </w:r>
    </w:p>
    <w:p w:rsidR="00D37069" w:rsidRPr="00A15BF0" w:rsidRDefault="00D37069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5BF0">
        <w:rPr>
          <w:rFonts w:ascii="Times New Roman" w:hAnsi="Times New Roman" w:cs="Times New Roman"/>
          <w:b/>
        </w:rPr>
        <w:t>МЕХАНИЧЕСКИХ ИСПЫТАНИЙ СВАРНЫХ  СТЫКОВ</w:t>
      </w:r>
    </w:p>
    <w:p w:rsidR="00A15BF0" w:rsidRDefault="00D37069" w:rsidP="00345E83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A15BF0">
        <w:rPr>
          <w:rFonts w:ascii="Times New Roman" w:hAnsi="Times New Roman" w:cs="Times New Roman"/>
          <w:b/>
        </w:rPr>
        <w:t>СТАЛЬНОГО ГАЗОПРОВОДА</w:t>
      </w:r>
    </w:p>
    <w:p w:rsidR="00D37069" w:rsidRPr="00A15BF0" w:rsidRDefault="00D37069" w:rsidP="00904C9E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A15BF0">
        <w:rPr>
          <w:rFonts w:ascii="Times New Roman" w:hAnsi="Times New Roman" w:cs="Times New Roman"/>
        </w:rPr>
        <w:t>№________ от «_______» _______________________202</w:t>
      </w:r>
      <w:r w:rsidR="00904C9E">
        <w:rPr>
          <w:rFonts w:ascii="Times New Roman" w:hAnsi="Times New Roman" w:cs="Times New Roman"/>
        </w:rPr>
        <w:t>___</w:t>
      </w:r>
      <w:r w:rsidRPr="00A15BF0">
        <w:rPr>
          <w:rFonts w:ascii="Times New Roman" w:hAnsi="Times New Roman" w:cs="Times New Roman"/>
        </w:rPr>
        <w:t>г.</w:t>
      </w:r>
    </w:p>
    <w:p w:rsidR="00904C9E" w:rsidRDefault="00904C9E" w:rsidP="00A15BF0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</w:p>
    <w:p w:rsidR="00904C9E" w:rsidRDefault="00904C9E" w:rsidP="00A15BF0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Произведено испытание стыков</w:t>
      </w:r>
      <w:proofErr w:type="gramStart"/>
      <w:r>
        <w:rPr>
          <w:rFonts w:ascii="Times New Roman" w:hAnsi="Times New Roman" w:cs="Times New Roman"/>
        </w:rPr>
        <w:t xml:space="preserve"> (__________________________________________________________________________________________________</w:t>
      </w:r>
      <w:r w:rsidR="00A15BF0" w:rsidRPr="00A15BF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proofErr w:type="gramEnd"/>
    </w:p>
    <w:p w:rsidR="00904C9E" w:rsidRPr="00904C9E" w:rsidRDefault="00904C9E" w:rsidP="00904C9E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04C9E">
        <w:rPr>
          <w:rFonts w:ascii="Times New Roman" w:hAnsi="Times New Roman" w:cs="Times New Roman"/>
          <w:sz w:val="16"/>
          <w:szCs w:val="16"/>
        </w:rPr>
        <w:t>цель проведения испытаний</w:t>
      </w:r>
    </w:p>
    <w:p w:rsidR="00D37069" w:rsidRPr="00A15BF0" w:rsidRDefault="00A15BF0" w:rsidP="00A15BF0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 w:rsidRPr="00A15BF0">
        <w:rPr>
          <w:rFonts w:ascii="Times New Roman" w:hAnsi="Times New Roman" w:cs="Times New Roman"/>
        </w:rPr>
        <w:t xml:space="preserve">определение механических свойств сваренного из труб по ГОСТ (ТУ)  _____________________________ </w:t>
      </w:r>
      <w:r w:rsidR="00345E83">
        <w:rPr>
          <w:rFonts w:ascii="Times New Roman" w:hAnsi="Times New Roman" w:cs="Times New Roman"/>
        </w:rPr>
        <w:t xml:space="preserve"> </w:t>
      </w:r>
      <w:r w:rsidRPr="00A15BF0">
        <w:rPr>
          <w:rFonts w:ascii="Times New Roman" w:hAnsi="Times New Roman" w:cs="Times New Roman"/>
        </w:rPr>
        <w:t>марки стали  _____, наружных диаметров  ______</w:t>
      </w:r>
      <w:proofErr w:type="gramStart"/>
      <w:r w:rsidRPr="00A15BF0">
        <w:rPr>
          <w:rFonts w:ascii="Times New Roman" w:hAnsi="Times New Roman" w:cs="Times New Roman"/>
        </w:rPr>
        <w:t>мм</w:t>
      </w:r>
      <w:proofErr w:type="gramEnd"/>
      <w:r w:rsidRPr="00A15BF0">
        <w:rPr>
          <w:rFonts w:ascii="Times New Roman" w:hAnsi="Times New Roman" w:cs="Times New Roman"/>
        </w:rPr>
        <w:t>, толщиной стенки______ мм, электродами ____________</w:t>
      </w:r>
      <w:r w:rsidR="00904C9E">
        <w:rPr>
          <w:rFonts w:ascii="Times New Roman" w:hAnsi="Times New Roman" w:cs="Times New Roman"/>
        </w:rPr>
        <w:t xml:space="preserve">_________________________________,  </w:t>
      </w:r>
      <w:r w:rsidRPr="00A15BF0">
        <w:rPr>
          <w:rFonts w:ascii="Times New Roman" w:hAnsi="Times New Roman" w:cs="Times New Roman"/>
        </w:rPr>
        <w:t>сварщиком _____________________</w:t>
      </w:r>
      <w:r>
        <w:rPr>
          <w:rFonts w:ascii="Times New Roman" w:hAnsi="Times New Roman" w:cs="Times New Roman"/>
        </w:rPr>
        <w:t>_ имеющим номер клейма ________</w:t>
      </w:r>
      <w:r w:rsidRPr="00A15BF0">
        <w:rPr>
          <w:rFonts w:ascii="Times New Roman" w:hAnsi="Times New Roman" w:cs="Times New Roman"/>
        </w:rPr>
        <w:t xml:space="preserve">, </w:t>
      </w:r>
      <w:r w:rsidR="00345E83">
        <w:rPr>
          <w:rFonts w:ascii="Times New Roman" w:hAnsi="Times New Roman" w:cs="Times New Roman"/>
        </w:rPr>
        <w:t xml:space="preserve"> </w:t>
      </w:r>
      <w:r w:rsidRPr="00A15BF0">
        <w:rPr>
          <w:rFonts w:ascii="Times New Roman" w:hAnsi="Times New Roman" w:cs="Times New Roman"/>
        </w:rPr>
        <w:t>по адресу улица ____________________________________________</w:t>
      </w:r>
    </w:p>
    <w:p w:rsidR="00904C9E" w:rsidRDefault="00904C9E" w:rsidP="00A15BF0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</w:p>
    <w:p w:rsidR="00A15BF0" w:rsidRPr="00A15BF0" w:rsidRDefault="00A15BF0" w:rsidP="00A15BF0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 w:rsidRPr="00A15BF0">
        <w:rPr>
          <w:rFonts w:ascii="Times New Roman" w:hAnsi="Times New Roman" w:cs="Times New Roman"/>
        </w:rPr>
        <w:t>В период с ___________г. по _____________</w:t>
      </w:r>
      <w:proofErr w:type="gramStart"/>
      <w:r w:rsidRPr="00A15BF0">
        <w:rPr>
          <w:rFonts w:ascii="Times New Roman" w:hAnsi="Times New Roman" w:cs="Times New Roman"/>
        </w:rPr>
        <w:t>г</w:t>
      </w:r>
      <w:proofErr w:type="gramEnd"/>
      <w:r w:rsidRPr="00A15BF0">
        <w:rPr>
          <w:rFonts w:ascii="Times New Roman" w:hAnsi="Times New Roman" w:cs="Times New Roman"/>
        </w:rPr>
        <w:t>.</w:t>
      </w:r>
    </w:p>
    <w:p w:rsidR="00904C9E" w:rsidRDefault="00904C9E" w:rsidP="00345E83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</w:p>
    <w:p w:rsidR="00A15BF0" w:rsidRDefault="00A15BF0" w:rsidP="00345E83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 w:rsidRPr="00A15BF0">
        <w:rPr>
          <w:rFonts w:ascii="Times New Roman" w:hAnsi="Times New Roman" w:cs="Times New Roman"/>
        </w:rPr>
        <w:t>Метод и</w:t>
      </w:r>
      <w:r w:rsidR="00CE4545">
        <w:rPr>
          <w:rFonts w:ascii="Times New Roman" w:hAnsi="Times New Roman" w:cs="Times New Roman"/>
        </w:rPr>
        <w:t xml:space="preserve">спытаний: ГОСТ 6996-66, </w:t>
      </w:r>
      <w:r w:rsidRPr="00A15BF0">
        <w:rPr>
          <w:rFonts w:ascii="Times New Roman" w:hAnsi="Times New Roman" w:cs="Times New Roman"/>
        </w:rPr>
        <w:t xml:space="preserve"> Оборудован</w:t>
      </w:r>
      <w:r w:rsidR="00345E83">
        <w:rPr>
          <w:rFonts w:ascii="Times New Roman" w:hAnsi="Times New Roman" w:cs="Times New Roman"/>
        </w:rPr>
        <w:t xml:space="preserve">ие </w:t>
      </w:r>
      <w:r w:rsidR="00904C9E">
        <w:rPr>
          <w:rFonts w:ascii="Times New Roman" w:hAnsi="Times New Roman" w:cs="Times New Roman"/>
        </w:rPr>
        <w:t>(</w:t>
      </w:r>
      <w:r w:rsidR="00345E83">
        <w:rPr>
          <w:rFonts w:ascii="Times New Roman" w:hAnsi="Times New Roman" w:cs="Times New Roman"/>
        </w:rPr>
        <w:t>СИ</w:t>
      </w:r>
      <w:r w:rsidR="00904C9E">
        <w:rPr>
          <w:rFonts w:ascii="Times New Roman" w:hAnsi="Times New Roman" w:cs="Times New Roman"/>
        </w:rPr>
        <w:t>)</w:t>
      </w:r>
      <w:r w:rsidR="00345E83">
        <w:rPr>
          <w:rFonts w:ascii="Times New Roman" w:hAnsi="Times New Roman" w:cs="Times New Roman"/>
        </w:rPr>
        <w:t xml:space="preserve">: </w:t>
      </w:r>
      <w:r w:rsidR="00904C9E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904C9E" w:rsidRDefault="00904C9E" w:rsidP="00904C9E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тип, зав. номер</w:t>
      </w:r>
    </w:p>
    <w:p w:rsidR="00345E83" w:rsidRPr="00345E83" w:rsidRDefault="00345E83" w:rsidP="00345E83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</w:p>
    <w:p w:rsidR="00904C9E" w:rsidRDefault="00904C9E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04C9E" w:rsidRDefault="00904C9E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04C9E" w:rsidRDefault="00904C9E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04C9E" w:rsidRDefault="00904C9E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04C9E" w:rsidRDefault="00904C9E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04C9E" w:rsidRDefault="00904C9E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04C9E" w:rsidRDefault="00904C9E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04C9E" w:rsidRDefault="00904C9E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15BF0" w:rsidRDefault="00A15BF0" w:rsidP="00A15BF0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5BF0">
        <w:rPr>
          <w:rFonts w:ascii="Times New Roman" w:hAnsi="Times New Roman" w:cs="Times New Roman"/>
          <w:b/>
        </w:rPr>
        <w:lastRenderedPageBreak/>
        <w:t>РЕЗУЛЬТАТ ИСПЫТАНИЙ</w:t>
      </w:r>
    </w:p>
    <w:p w:rsidR="00A15BF0" w:rsidRDefault="00A15BF0" w:rsidP="00A15BF0">
      <w:pPr>
        <w:tabs>
          <w:tab w:val="left" w:pos="9675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СНИП </w:t>
      </w:r>
      <w:proofErr w:type="gramStart"/>
      <w:r>
        <w:rPr>
          <w:rFonts w:ascii="Times New Roman" w:hAnsi="Times New Roman" w:cs="Times New Roman"/>
        </w:rPr>
        <w:t>КР</w:t>
      </w:r>
      <w:proofErr w:type="gramEnd"/>
      <w:r>
        <w:rPr>
          <w:rFonts w:ascii="Times New Roman" w:hAnsi="Times New Roman" w:cs="Times New Roman"/>
        </w:rPr>
        <w:t xml:space="preserve"> 42-02-15 </w:t>
      </w:r>
    </w:p>
    <w:tbl>
      <w:tblPr>
        <w:tblStyle w:val="a3"/>
        <w:tblW w:w="15047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232"/>
        <w:gridCol w:w="1232"/>
        <w:gridCol w:w="1232"/>
        <w:gridCol w:w="1232"/>
        <w:gridCol w:w="1265"/>
        <w:gridCol w:w="1232"/>
        <w:gridCol w:w="1211"/>
        <w:gridCol w:w="992"/>
        <w:gridCol w:w="992"/>
        <w:gridCol w:w="1146"/>
        <w:gridCol w:w="905"/>
      </w:tblGrid>
      <w:tr w:rsidR="00B5204C" w:rsidTr="00B5204C">
        <w:trPr>
          <w:trHeight w:val="275"/>
        </w:trPr>
        <w:tc>
          <w:tcPr>
            <w:tcW w:w="1101" w:type="dxa"/>
            <w:vMerge w:val="restart"/>
            <w:textDirection w:val="btLr"/>
          </w:tcPr>
          <w:p w:rsidR="00B5204C" w:rsidRPr="00B5204C" w:rsidRDefault="00B5204C" w:rsidP="00B5204C">
            <w:pPr>
              <w:tabs>
                <w:tab w:val="left" w:pos="967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B5204C" w:rsidRPr="00B5204C" w:rsidRDefault="00B5204C" w:rsidP="00B5204C">
            <w:pPr>
              <w:tabs>
                <w:tab w:val="left" w:pos="967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№ образца, Тип</w:t>
            </w:r>
          </w:p>
        </w:tc>
        <w:tc>
          <w:tcPr>
            <w:tcW w:w="1275" w:type="dxa"/>
            <w:vMerge w:val="restart"/>
            <w:textDirection w:val="btLr"/>
          </w:tcPr>
          <w:p w:rsidR="00B5204C" w:rsidRPr="00B5204C" w:rsidRDefault="00B5204C" w:rsidP="00B5204C">
            <w:pPr>
              <w:tabs>
                <w:tab w:val="left" w:pos="967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 xml:space="preserve">Вид испытания, </w:t>
            </w:r>
          </w:p>
          <w:p w:rsidR="00B5204C" w:rsidRPr="00B5204C" w:rsidRDefault="00B5204C" w:rsidP="00B5204C">
            <w:pPr>
              <w:tabs>
                <w:tab w:val="left" w:pos="967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( на растяжение, на сплющивание, изгиб)</w:t>
            </w:r>
          </w:p>
        </w:tc>
        <w:tc>
          <w:tcPr>
            <w:tcW w:w="4928" w:type="dxa"/>
            <w:gridSpan w:val="4"/>
          </w:tcPr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Размер  цельно трубных образцов (пластичный)</w:t>
            </w:r>
          </w:p>
        </w:tc>
        <w:tc>
          <w:tcPr>
            <w:tcW w:w="6838" w:type="dxa"/>
            <w:gridSpan w:val="6"/>
          </w:tcPr>
          <w:p w:rsidR="00B5204C" w:rsidRPr="00B5204C" w:rsidRDefault="00B5204C" w:rsidP="003911B7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Результаты испытаний</w:t>
            </w:r>
            <w:r w:rsidR="00CE4545">
              <w:rPr>
                <w:rFonts w:ascii="Times New Roman" w:hAnsi="Times New Roman" w:cs="Times New Roman"/>
                <w:b/>
              </w:rPr>
              <w:t>**</w:t>
            </w:r>
          </w:p>
        </w:tc>
        <w:tc>
          <w:tcPr>
            <w:tcW w:w="905" w:type="dxa"/>
            <w:vMerge w:val="restart"/>
            <w:textDirection w:val="btLr"/>
          </w:tcPr>
          <w:p w:rsidR="00B5204C" w:rsidRPr="00B5204C" w:rsidRDefault="00B5204C" w:rsidP="003911B7">
            <w:pPr>
              <w:tabs>
                <w:tab w:val="left" w:pos="967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Оценка</w:t>
            </w:r>
          </w:p>
          <w:p w:rsidR="00B5204C" w:rsidRPr="00B5204C" w:rsidRDefault="00B5204C" w:rsidP="003911B7">
            <w:pPr>
              <w:tabs>
                <w:tab w:val="left" w:pos="967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(годен, не годен)</w:t>
            </w:r>
          </w:p>
        </w:tc>
      </w:tr>
      <w:tr w:rsidR="00B5204C" w:rsidTr="00B5204C">
        <w:tc>
          <w:tcPr>
            <w:tcW w:w="1101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 w:val="restart"/>
          </w:tcPr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Длина (</w:t>
            </w:r>
            <w:proofErr w:type="gramStart"/>
            <w:r w:rsidRPr="00B5204C">
              <w:rPr>
                <w:rFonts w:ascii="Times New Roman" w:hAnsi="Times New Roman" w:cs="Times New Roman"/>
                <w:b/>
              </w:rPr>
              <w:t>мм</w:t>
            </w:r>
            <w:proofErr w:type="gramEnd"/>
            <w:r w:rsidRPr="00B520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32" w:type="dxa"/>
            <w:vMerge w:val="restart"/>
          </w:tcPr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Диаметр, (ширина) (</w:t>
            </w:r>
            <w:proofErr w:type="gramStart"/>
            <w:r w:rsidRPr="00B5204C">
              <w:rPr>
                <w:rFonts w:ascii="Times New Roman" w:hAnsi="Times New Roman" w:cs="Times New Roman"/>
                <w:b/>
              </w:rPr>
              <w:t>мм</w:t>
            </w:r>
            <w:proofErr w:type="gramEnd"/>
            <w:r w:rsidRPr="00B520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32" w:type="dxa"/>
            <w:vMerge w:val="restart"/>
          </w:tcPr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Толщина стенки (</w:t>
            </w:r>
            <w:proofErr w:type="gramStart"/>
            <w:r w:rsidRPr="00B5204C">
              <w:rPr>
                <w:rFonts w:ascii="Times New Roman" w:hAnsi="Times New Roman" w:cs="Times New Roman"/>
                <w:b/>
              </w:rPr>
              <w:t>мм</w:t>
            </w:r>
            <w:proofErr w:type="gramEnd"/>
            <w:r w:rsidRPr="00B520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32" w:type="dxa"/>
            <w:vMerge w:val="restart"/>
          </w:tcPr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B5204C" w:rsidRPr="00B5204C" w:rsidRDefault="00B5204C" w:rsidP="00B5204C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Площадь сечения (мм</w:t>
            </w:r>
            <w:proofErr w:type="gramStart"/>
            <w:r w:rsidRPr="00B5204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proofErr w:type="gramEnd"/>
            <w:r w:rsidRPr="00B520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708" w:type="dxa"/>
            <w:gridSpan w:val="3"/>
          </w:tcPr>
          <w:p w:rsidR="00B5204C" w:rsidRPr="00B5204C" w:rsidRDefault="00B5204C" w:rsidP="003911B7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На растяжение</w:t>
            </w:r>
          </w:p>
        </w:tc>
        <w:tc>
          <w:tcPr>
            <w:tcW w:w="1984" w:type="dxa"/>
            <w:gridSpan w:val="2"/>
          </w:tcPr>
          <w:p w:rsidR="00B5204C" w:rsidRP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На сплющивание</w:t>
            </w:r>
          </w:p>
        </w:tc>
        <w:tc>
          <w:tcPr>
            <w:tcW w:w="1146" w:type="dxa"/>
          </w:tcPr>
          <w:p w:rsidR="00B5204C" w:rsidRP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На изгиб</w:t>
            </w:r>
          </w:p>
        </w:tc>
        <w:tc>
          <w:tcPr>
            <w:tcW w:w="905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204C" w:rsidTr="00B5204C">
        <w:tc>
          <w:tcPr>
            <w:tcW w:w="1101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:rsidR="00B5204C" w:rsidRP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2" w:type="dxa"/>
            <w:vMerge/>
          </w:tcPr>
          <w:p w:rsidR="00B5204C" w:rsidRP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2" w:type="dxa"/>
            <w:vMerge/>
          </w:tcPr>
          <w:p w:rsidR="00B5204C" w:rsidRP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2" w:type="dxa"/>
            <w:vMerge/>
          </w:tcPr>
          <w:p w:rsidR="00B5204C" w:rsidRP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5" w:type="dxa"/>
            <w:vMerge w:val="restart"/>
            <w:textDirection w:val="btLr"/>
          </w:tcPr>
          <w:p w:rsidR="00B5204C" w:rsidRPr="00B5204C" w:rsidRDefault="00B5204C" w:rsidP="003911B7">
            <w:pPr>
              <w:tabs>
                <w:tab w:val="left" w:pos="967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Разрушающая нагрузка (кгс)</w:t>
            </w:r>
          </w:p>
        </w:tc>
        <w:tc>
          <w:tcPr>
            <w:tcW w:w="1232" w:type="dxa"/>
            <w:vMerge w:val="restart"/>
            <w:textDirection w:val="btLr"/>
          </w:tcPr>
          <w:p w:rsidR="00B5204C" w:rsidRPr="00B5204C" w:rsidRDefault="00B5204C" w:rsidP="003911B7">
            <w:pPr>
              <w:tabs>
                <w:tab w:val="left" w:pos="967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Предел прочности</w:t>
            </w:r>
          </w:p>
          <w:p w:rsidR="00B5204C" w:rsidRPr="00B5204C" w:rsidRDefault="00B5204C" w:rsidP="003911B7">
            <w:pPr>
              <w:tabs>
                <w:tab w:val="left" w:pos="967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( кгс/мм</w:t>
            </w:r>
            <w:proofErr w:type="gramStart"/>
            <w:r w:rsidRPr="00B5204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proofErr w:type="gramEnd"/>
            <w:r w:rsidRPr="00B520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11" w:type="dxa"/>
            <w:vMerge w:val="restart"/>
            <w:textDirection w:val="btLr"/>
          </w:tcPr>
          <w:p w:rsidR="00B5204C" w:rsidRPr="00B5204C" w:rsidRDefault="00B5204C" w:rsidP="003911B7">
            <w:pPr>
              <w:tabs>
                <w:tab w:val="left" w:pos="967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Место разрушения</w:t>
            </w:r>
          </w:p>
        </w:tc>
        <w:tc>
          <w:tcPr>
            <w:tcW w:w="1984" w:type="dxa"/>
            <w:gridSpan w:val="2"/>
          </w:tcPr>
          <w:p w:rsidR="00B5204C" w:rsidRPr="00B5204C" w:rsidRDefault="00B5204C" w:rsidP="003911B7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Величина просвета между стенками до первой трещины</w:t>
            </w:r>
          </w:p>
        </w:tc>
        <w:tc>
          <w:tcPr>
            <w:tcW w:w="1146" w:type="dxa"/>
            <w:vMerge w:val="restart"/>
            <w:textDirection w:val="btLr"/>
          </w:tcPr>
          <w:p w:rsidR="00B5204C" w:rsidRPr="00B5204C" w:rsidRDefault="00B5204C" w:rsidP="003911B7">
            <w:pPr>
              <w:tabs>
                <w:tab w:val="left" w:pos="9675"/>
              </w:tabs>
              <w:ind w:left="113" w:right="113"/>
              <w:jc w:val="right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 xml:space="preserve">Угол изгиба </w:t>
            </w:r>
          </w:p>
          <w:p w:rsidR="00B5204C" w:rsidRPr="00B5204C" w:rsidRDefault="00B5204C" w:rsidP="003911B7">
            <w:pPr>
              <w:tabs>
                <w:tab w:val="left" w:pos="9675"/>
              </w:tabs>
              <w:ind w:left="113" w:right="113"/>
              <w:jc w:val="right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( град.)</w:t>
            </w:r>
          </w:p>
        </w:tc>
        <w:tc>
          <w:tcPr>
            <w:tcW w:w="905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204C" w:rsidTr="00B5204C">
        <w:trPr>
          <w:trHeight w:val="613"/>
        </w:trPr>
        <w:tc>
          <w:tcPr>
            <w:tcW w:w="1101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Pr="00B5204C" w:rsidRDefault="00B5204C" w:rsidP="003911B7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</w:rPr>
              <w:t>мм</w:t>
            </w:r>
          </w:p>
        </w:tc>
        <w:tc>
          <w:tcPr>
            <w:tcW w:w="992" w:type="dxa"/>
          </w:tcPr>
          <w:p w:rsidR="00B5204C" w:rsidRPr="00B5204C" w:rsidRDefault="00B5204C" w:rsidP="003911B7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5204C">
              <w:rPr>
                <w:rFonts w:ascii="Times New Roman" w:hAnsi="Times New Roman" w:cs="Times New Roman"/>
                <w:b/>
              </w:rPr>
              <w:t>мм</w:t>
            </w:r>
          </w:p>
          <w:p w:rsidR="00B5204C" w:rsidRPr="00B5204C" w:rsidRDefault="00B5204C" w:rsidP="003911B7">
            <w:pPr>
              <w:tabs>
                <w:tab w:val="left" w:pos="967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04C">
              <w:rPr>
                <w:rFonts w:ascii="Times New Roman" w:hAnsi="Times New Roman" w:cs="Times New Roman"/>
                <w:b/>
                <w:lang w:val="en-US"/>
              </w:rPr>
              <w:t>S</w:t>
            </w:r>
          </w:p>
        </w:tc>
        <w:tc>
          <w:tcPr>
            <w:tcW w:w="1146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vMerge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204C" w:rsidTr="00B5204C">
        <w:tc>
          <w:tcPr>
            <w:tcW w:w="110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204C" w:rsidTr="00B5204C">
        <w:tc>
          <w:tcPr>
            <w:tcW w:w="110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204C" w:rsidTr="00B5204C">
        <w:tc>
          <w:tcPr>
            <w:tcW w:w="110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204C" w:rsidTr="00B5204C">
        <w:tc>
          <w:tcPr>
            <w:tcW w:w="110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204C" w:rsidTr="00B5204C">
        <w:tc>
          <w:tcPr>
            <w:tcW w:w="110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B5204C" w:rsidTr="00B5204C">
        <w:tc>
          <w:tcPr>
            <w:tcW w:w="110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B5204C" w:rsidRDefault="00B5204C" w:rsidP="00A15BF0">
            <w:pPr>
              <w:tabs>
                <w:tab w:val="left" w:pos="9675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E4545" w:rsidRPr="00A1785D" w:rsidRDefault="00CE4545" w:rsidP="00CE4545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 w:rsidRPr="00A1785D">
        <w:rPr>
          <w:rFonts w:ascii="Times New Roman" w:hAnsi="Times New Roman" w:cs="Times New Roman"/>
        </w:rPr>
        <w:t>*указывается конкретная программа</w:t>
      </w:r>
    </w:p>
    <w:p w:rsidR="00CE4545" w:rsidRPr="00A1785D" w:rsidRDefault="00CE4545" w:rsidP="00345E83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A1785D">
        <w:rPr>
          <w:rFonts w:ascii="Times New Roman" w:hAnsi="Times New Roman" w:cs="Times New Roman"/>
        </w:rPr>
        <w:t>**</w:t>
      </w:r>
      <w:r w:rsidRPr="00A1785D">
        <w:t xml:space="preserve"> </w:t>
      </w:r>
      <w:r w:rsidRPr="00A1785D">
        <w:rPr>
          <w:rFonts w:ascii="Times New Roman" w:hAnsi="Times New Roman" w:cs="Times New Roman"/>
        </w:rPr>
        <w:t xml:space="preserve">Результат испытаний включает расширенную неопределенность измерений. “Сообщаемая расширенная неопределенность измерения указывается как суммарная стандартная неопределенность измерения, умноженная на коэффициент охвата k = 2, вероятность охвата соответствует 95 %” </w:t>
      </w:r>
    </w:p>
    <w:p w:rsidR="00CE4545" w:rsidRPr="00A1785D" w:rsidRDefault="00CE4545" w:rsidP="00345E83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A15BF0" w:rsidRPr="00B5204C" w:rsidRDefault="00B5204C" w:rsidP="00345E83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204C">
        <w:rPr>
          <w:rFonts w:ascii="Times New Roman" w:hAnsi="Times New Roman" w:cs="Times New Roman"/>
          <w:b/>
        </w:rPr>
        <w:t>ЗАКЛЮЧЕНИЕ</w:t>
      </w:r>
    </w:p>
    <w:p w:rsidR="00B5204C" w:rsidRDefault="00B5204C" w:rsidP="00B5204C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 результатам механических испытаний сваренные стыки отвечают ( не отвечают) требованиям СНИП </w:t>
      </w:r>
      <w:proofErr w:type="gramStart"/>
      <w:r>
        <w:rPr>
          <w:rFonts w:ascii="Times New Roman" w:hAnsi="Times New Roman" w:cs="Times New Roman"/>
        </w:rPr>
        <w:t>КР</w:t>
      </w:r>
      <w:proofErr w:type="gramEnd"/>
      <w:r>
        <w:rPr>
          <w:rFonts w:ascii="Times New Roman" w:hAnsi="Times New Roman" w:cs="Times New Roman"/>
        </w:rPr>
        <w:t xml:space="preserve"> 42-02-15</w:t>
      </w:r>
    </w:p>
    <w:p w:rsidR="00CE4545" w:rsidRDefault="00B5204C" w:rsidP="00B5204C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CE4545" w:rsidRDefault="00CE4545" w:rsidP="00B5204C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</w:p>
    <w:p w:rsidR="00B5204C" w:rsidRDefault="00B5204C" w:rsidP="00B5204C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 w:rsidRPr="00CE4545">
        <w:rPr>
          <w:rFonts w:ascii="Times New Roman" w:hAnsi="Times New Roman" w:cs="Times New Roman"/>
          <w:b/>
        </w:rPr>
        <w:t xml:space="preserve">Начальник </w:t>
      </w:r>
      <w:r w:rsidR="00CE4545" w:rsidRPr="00904C9E">
        <w:rPr>
          <w:rFonts w:ascii="Times New Roman" w:hAnsi="Times New Roman" w:cs="Times New Roman"/>
          <w:b/>
        </w:rPr>
        <w:t>органа инспекции/</w:t>
      </w:r>
      <w:proofErr w:type="spellStart"/>
      <w:proofErr w:type="gramStart"/>
      <w:r w:rsidR="00CE4545" w:rsidRPr="00904C9E">
        <w:rPr>
          <w:rFonts w:ascii="Times New Roman" w:hAnsi="Times New Roman" w:cs="Times New Roman"/>
          <w:b/>
        </w:rPr>
        <w:t>ок</w:t>
      </w:r>
      <w:proofErr w:type="spellEnd"/>
      <w:proofErr w:type="gramEnd"/>
      <w:r w:rsidR="00CE4545" w:rsidRPr="0030210C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</w:rPr>
        <w:t>___________________________________</w:t>
      </w:r>
    </w:p>
    <w:p w:rsidR="00CE4545" w:rsidRPr="00CE4545" w:rsidRDefault="00CE4545" w:rsidP="00B5204C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 w:rsidRPr="00CE4545">
        <w:rPr>
          <w:rFonts w:ascii="Times New Roman" w:hAnsi="Times New Roman" w:cs="Times New Roman"/>
        </w:rPr>
        <w:t>ФИО</w:t>
      </w:r>
      <w:r>
        <w:rPr>
          <w:rFonts w:ascii="Times New Roman" w:hAnsi="Times New Roman" w:cs="Times New Roman"/>
        </w:rPr>
        <w:t>, подпись</w:t>
      </w:r>
    </w:p>
    <w:p w:rsidR="00CE4545" w:rsidRDefault="00CE4545" w:rsidP="00B5204C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B5204C" w:rsidRDefault="00B5204C" w:rsidP="00B5204C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 w:rsidRPr="00CE4545">
        <w:rPr>
          <w:rFonts w:ascii="Times New Roman" w:hAnsi="Times New Roman" w:cs="Times New Roman"/>
          <w:b/>
        </w:rPr>
        <w:t>Испытание проводил</w:t>
      </w:r>
      <w:r>
        <w:rPr>
          <w:rFonts w:ascii="Times New Roman" w:hAnsi="Times New Roman" w:cs="Times New Roman"/>
        </w:rPr>
        <w:t xml:space="preserve"> </w:t>
      </w:r>
      <w:r w:rsidR="00CE4545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_______________________________</w:t>
      </w:r>
      <w:r w:rsidR="00CE4545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</w:t>
      </w:r>
    </w:p>
    <w:p w:rsidR="00CE4545" w:rsidRDefault="00CE4545" w:rsidP="00B5204C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CE4545">
        <w:rPr>
          <w:rFonts w:ascii="Times New Roman" w:hAnsi="Times New Roman" w:cs="Times New Roman"/>
        </w:rPr>
        <w:t>ФИО</w:t>
      </w:r>
      <w:r>
        <w:rPr>
          <w:rFonts w:ascii="Times New Roman" w:hAnsi="Times New Roman" w:cs="Times New Roman"/>
        </w:rPr>
        <w:t>, подпись</w:t>
      </w:r>
    </w:p>
    <w:p w:rsidR="00B5204C" w:rsidRPr="00A15BF0" w:rsidRDefault="00B5204C" w:rsidP="00A15BF0">
      <w:pPr>
        <w:tabs>
          <w:tab w:val="left" w:pos="9675"/>
        </w:tabs>
        <w:spacing w:after="0" w:line="240" w:lineRule="auto"/>
        <w:jc w:val="right"/>
        <w:rPr>
          <w:rFonts w:ascii="Times New Roman" w:hAnsi="Times New Roman" w:cs="Times New Roman"/>
        </w:rPr>
      </w:pPr>
    </w:p>
    <w:sectPr w:rsidR="00B5204C" w:rsidRPr="00A15BF0" w:rsidSect="00B520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0B5" w:rsidRDefault="003700B5" w:rsidP="00904C9E">
      <w:pPr>
        <w:spacing w:after="0" w:line="240" w:lineRule="auto"/>
      </w:pPr>
      <w:r>
        <w:separator/>
      </w:r>
    </w:p>
  </w:endnote>
  <w:endnote w:type="continuationSeparator" w:id="0">
    <w:p w:rsidR="003700B5" w:rsidRDefault="003700B5" w:rsidP="0090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37" w:rsidRDefault="0060193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3700B5" w:rsidRPr="009A55E9" w:rsidTr="00904C9E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700B5" w:rsidRPr="00B93CC8" w:rsidRDefault="003700B5" w:rsidP="00904C9E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700B5" w:rsidRPr="00D0485B" w:rsidRDefault="003700B5" w:rsidP="00904C9E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700B5" w:rsidRPr="00D0485B" w:rsidRDefault="003700B5" w:rsidP="00904C9E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700B5" w:rsidRPr="00B93CC8" w:rsidRDefault="003700B5" w:rsidP="003700B5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01.11</w:t>
          </w:r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700B5" w:rsidRPr="00B93CC8" w:rsidRDefault="003700B5" w:rsidP="00904C9E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601937">
            <w:rPr>
              <w:rFonts w:ascii="Times New Roman" w:hAnsi="Times New Roman"/>
              <w:bCs/>
              <w:noProof/>
              <w:sz w:val="20"/>
              <w:szCs w:val="20"/>
            </w:rPr>
            <w:t>1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601937">
            <w:rPr>
              <w:rFonts w:ascii="Times New Roman" w:hAnsi="Times New Roman"/>
              <w:bCs/>
              <w:noProof/>
              <w:sz w:val="20"/>
              <w:szCs w:val="20"/>
            </w:rPr>
            <w:t>3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3700B5" w:rsidRDefault="003700B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37" w:rsidRDefault="006019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0B5" w:rsidRDefault="003700B5" w:rsidP="00904C9E">
      <w:pPr>
        <w:spacing w:after="0" w:line="240" w:lineRule="auto"/>
      </w:pPr>
      <w:r>
        <w:separator/>
      </w:r>
    </w:p>
  </w:footnote>
  <w:footnote w:type="continuationSeparator" w:id="0">
    <w:p w:rsidR="003700B5" w:rsidRDefault="003700B5" w:rsidP="00904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37" w:rsidRDefault="006019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0B5" w:rsidRDefault="003700B5">
    <w:pPr>
      <w:pStyle w:val="a4"/>
    </w:pPr>
  </w:p>
  <w:tbl>
    <w:tblPr>
      <w:tblW w:w="15191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579"/>
      <w:gridCol w:w="9593"/>
      <w:gridCol w:w="2693"/>
    </w:tblGrid>
    <w:tr w:rsidR="003700B5" w:rsidRPr="009A55E9" w:rsidTr="00904C9E">
      <w:trPr>
        <w:cantSplit/>
        <w:trHeight w:val="533"/>
      </w:trPr>
      <w:tc>
        <w:tcPr>
          <w:tcW w:w="1326" w:type="dxa"/>
        </w:tcPr>
        <w:p w:rsidR="003700B5" w:rsidRPr="009A55E9" w:rsidRDefault="003700B5" w:rsidP="00904C9E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  <w:lang w:val="en-US"/>
            </w:rPr>
            <w:drawing>
              <wp:inline distT="0" distB="0" distL="0" distR="0" wp14:anchorId="17517F5D" wp14:editId="2C8FE2E3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9" w:type="dxa"/>
        </w:tcPr>
        <w:p w:rsidR="003700B5" w:rsidRPr="00B46F12" w:rsidRDefault="003700B5" w:rsidP="00904C9E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3700B5" w:rsidRPr="00B46F12" w:rsidRDefault="003700B5" w:rsidP="00904C9E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9593" w:type="dxa"/>
        </w:tcPr>
        <w:p w:rsidR="003700B5" w:rsidRDefault="003700B5" w:rsidP="00904C9E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Форма представления результатов по </w:t>
          </w:r>
          <w:r w:rsidR="00601937" w:rsidRPr="00601937">
            <w:rPr>
              <w:rFonts w:ascii="Times New Roman" w:hAnsi="Times New Roman" w:cs="Times New Roman"/>
              <w:b/>
            </w:rPr>
            <w:t xml:space="preserve">механическим </w:t>
          </w:r>
          <w:bookmarkStart w:id="0" w:name="_GoBack"/>
          <w:bookmarkEnd w:id="0"/>
          <w:r>
            <w:rPr>
              <w:rFonts w:ascii="Times New Roman" w:hAnsi="Times New Roman" w:cs="Times New Roman"/>
              <w:b/>
            </w:rPr>
            <w:t xml:space="preserve">испытаниям  органом </w:t>
          </w:r>
          <w:proofErr w:type="gramStart"/>
          <w:r>
            <w:rPr>
              <w:rFonts w:ascii="Times New Roman" w:hAnsi="Times New Roman" w:cs="Times New Roman"/>
              <w:b/>
            </w:rPr>
            <w:t>инспекции-участником</w:t>
          </w:r>
          <w:proofErr w:type="gramEnd"/>
          <w:r w:rsidRPr="00B46F12">
            <w:rPr>
              <w:rFonts w:ascii="Times New Roman" w:hAnsi="Times New Roman" w:cs="Times New Roman"/>
              <w:b/>
            </w:rPr>
            <w:t xml:space="preserve">  сравнений/сличений </w:t>
          </w:r>
          <w:r>
            <w:rPr>
              <w:rFonts w:ascii="Times New Roman" w:hAnsi="Times New Roman" w:cs="Times New Roman"/>
              <w:b/>
            </w:rPr>
            <w:t xml:space="preserve"> </w:t>
          </w:r>
          <w:r w:rsidRPr="00B46F12">
            <w:rPr>
              <w:rFonts w:ascii="Times New Roman" w:hAnsi="Times New Roman" w:cs="Times New Roman"/>
              <w:b/>
            </w:rPr>
            <w:t>в секторе газоснабжения *</w:t>
          </w:r>
        </w:p>
        <w:p w:rsidR="003700B5" w:rsidRPr="00B46F12" w:rsidRDefault="003700B5" w:rsidP="00904C9E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</w:t>
          </w:r>
        </w:p>
        <w:p w:rsidR="003700B5" w:rsidRPr="00B46F12" w:rsidRDefault="003700B5" w:rsidP="00904C9E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2693" w:type="dxa"/>
        </w:tcPr>
        <w:p w:rsidR="003700B5" w:rsidRPr="00B46F12" w:rsidRDefault="003700B5" w:rsidP="00904C9E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</w:p>
        <w:p w:rsidR="003700B5" w:rsidRPr="00FA548B" w:rsidRDefault="003700B5" w:rsidP="00FA548B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  <w:r w:rsidRPr="00B46F12">
            <w:rPr>
              <w:rFonts w:ascii="Times New Roman" w:hAnsi="Times New Roman" w:cs="Times New Roman"/>
              <w:b/>
              <w:color w:val="000000"/>
            </w:rPr>
            <w:t>Ф.КЦА-ПА</w:t>
          </w:r>
          <w:r>
            <w:rPr>
              <w:rFonts w:ascii="Times New Roman" w:hAnsi="Times New Roman" w:cs="Times New Roman"/>
              <w:b/>
            </w:rPr>
            <w:t xml:space="preserve">22 </w:t>
          </w:r>
          <w:r w:rsidRPr="00B46F12">
            <w:rPr>
              <w:rFonts w:ascii="Times New Roman" w:hAnsi="Times New Roman" w:cs="Times New Roman"/>
              <w:b/>
              <w:color w:val="000000"/>
            </w:rPr>
            <w:t>ООС.</w:t>
          </w:r>
          <w:r>
            <w:rPr>
              <w:rFonts w:ascii="Times New Roman" w:hAnsi="Times New Roman" w:cs="Times New Roman"/>
              <w:b/>
              <w:color w:val="000000"/>
            </w:rPr>
            <w:t>Л</w:t>
          </w:r>
        </w:p>
      </w:tc>
    </w:tr>
  </w:tbl>
  <w:p w:rsidR="003700B5" w:rsidRDefault="003700B5">
    <w:pPr>
      <w:pStyle w:val="a4"/>
    </w:pPr>
  </w:p>
  <w:p w:rsidR="003700B5" w:rsidRDefault="003700B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37" w:rsidRDefault="006019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B2"/>
    <w:rsid w:val="0018131B"/>
    <w:rsid w:val="002837B2"/>
    <w:rsid w:val="00345E83"/>
    <w:rsid w:val="003700B5"/>
    <w:rsid w:val="003911B7"/>
    <w:rsid w:val="00601937"/>
    <w:rsid w:val="00731B1D"/>
    <w:rsid w:val="00904C9E"/>
    <w:rsid w:val="00A15BF0"/>
    <w:rsid w:val="00A1785D"/>
    <w:rsid w:val="00B5204C"/>
    <w:rsid w:val="00CE4545"/>
    <w:rsid w:val="00D37069"/>
    <w:rsid w:val="00FA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4C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4C9E"/>
  </w:style>
  <w:style w:type="paragraph" w:styleId="a6">
    <w:name w:val="footer"/>
    <w:basedOn w:val="a"/>
    <w:link w:val="a7"/>
    <w:uiPriority w:val="99"/>
    <w:unhideWhenUsed/>
    <w:rsid w:val="00904C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4C9E"/>
  </w:style>
  <w:style w:type="paragraph" w:styleId="a8">
    <w:name w:val="Balloon Text"/>
    <w:basedOn w:val="a"/>
    <w:link w:val="a9"/>
    <w:uiPriority w:val="99"/>
    <w:semiHidden/>
    <w:unhideWhenUsed/>
    <w:rsid w:val="00904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C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4C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4C9E"/>
  </w:style>
  <w:style w:type="paragraph" w:styleId="a6">
    <w:name w:val="footer"/>
    <w:basedOn w:val="a"/>
    <w:link w:val="a7"/>
    <w:uiPriority w:val="99"/>
    <w:unhideWhenUsed/>
    <w:rsid w:val="00904C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4C9E"/>
  </w:style>
  <w:style w:type="paragraph" w:styleId="a8">
    <w:name w:val="Balloon Text"/>
    <w:basedOn w:val="a"/>
    <w:link w:val="a9"/>
    <w:uiPriority w:val="99"/>
    <w:semiHidden/>
    <w:unhideWhenUsed/>
    <w:rsid w:val="00904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C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2020-07-01T04:10:00Z</cp:lastPrinted>
  <dcterms:created xsi:type="dcterms:W3CDTF">2020-07-01T04:10:00Z</dcterms:created>
  <dcterms:modified xsi:type="dcterms:W3CDTF">2021-08-24T12:00:00Z</dcterms:modified>
</cp:coreProperties>
</file>